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D0E60" w14:textId="72D7D963" w:rsidR="007F2E36" w:rsidRPr="00827313" w:rsidRDefault="00827313" w:rsidP="002749C2">
      <w:pPr>
        <w:pStyle w:val="Default"/>
        <w:jc w:val="both"/>
        <w:rPr>
          <w:rFonts w:ascii="Book Antiqua" w:eastAsia="Times New Roman" w:hAnsi="Book Antiqua"/>
          <w:b/>
          <w:bCs/>
          <w:color w:val="0070C0"/>
        </w:rPr>
      </w:pPr>
      <w:r w:rsidRPr="00827313">
        <w:rPr>
          <w:rFonts w:ascii="Book Antiqua" w:eastAsia="Times New Roman" w:hAnsi="Book Antiqua"/>
          <w:b/>
          <w:bCs/>
          <w:color w:val="0070C0"/>
        </w:rPr>
        <w:t xml:space="preserve">Comprehensive AMC of Tejas make communication system of Northern Region for a period of two </w:t>
      </w:r>
      <w:proofErr w:type="gramStart"/>
      <w:r w:rsidRPr="00827313">
        <w:rPr>
          <w:rFonts w:ascii="Book Antiqua" w:eastAsia="Times New Roman" w:hAnsi="Book Antiqua"/>
          <w:b/>
          <w:bCs/>
          <w:color w:val="0070C0"/>
        </w:rPr>
        <w:t>year</w:t>
      </w:r>
      <w:proofErr w:type="gramEnd"/>
    </w:p>
    <w:p w14:paraId="4B697484" w14:textId="77777777" w:rsidR="00827313" w:rsidRPr="00D83948" w:rsidRDefault="00827313" w:rsidP="002749C2">
      <w:pPr>
        <w:pStyle w:val="Default"/>
        <w:jc w:val="both"/>
        <w:rPr>
          <w:rFonts w:ascii="Book Antiqua" w:hAnsi="Book Antiqua"/>
        </w:rPr>
      </w:pPr>
    </w:p>
    <w:p w14:paraId="78FD6A63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2CE75F4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33F4F28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ECC90F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 ________S/o, D/o, W/</w:t>
      </w:r>
      <w:proofErr w:type="gramStart"/>
      <w:r w:rsidRPr="00F07F29">
        <w:rPr>
          <w:rFonts w:ascii="Book Antiqua" w:hAnsi="Book Antiqua"/>
        </w:rPr>
        <w:t>o, _</w:t>
      </w:r>
      <w:proofErr w:type="gramEnd"/>
      <w:r w:rsidRPr="00F07F29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38E323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CD52356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17B98B89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42AD2D2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39E6AA24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6119F779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3C37D95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599A62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…</w:t>
      </w:r>
      <w:proofErr w:type="gramEnd"/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2885EA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4A39B10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0380745B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71FC7BBB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r w:rsidR="00DD28A2">
        <w:rPr>
          <w:rFonts w:ascii="Book Antiqua" w:hAnsi="Book Antiqua"/>
          <w:b/>
          <w:bCs/>
        </w:rPr>
        <w:t>#</w:t>
      </w:r>
      <w:r w:rsidR="00B554C6" w:rsidRPr="00B554C6">
        <w:rPr>
          <w:rFonts w:ascii="Book Antiqua" w:hAnsi="Book Antiqua"/>
          <w:b/>
          <w:bCs/>
        </w:rPr>
        <w:t>MoP order /DoT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7E23A95E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2585D7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="00481B43" w:rsidRPr="00481B43">
        <w:rPr>
          <w:rFonts w:ascii="Book Antiqua" w:hAnsi="Book Antiqua" w:cs="Calibri"/>
          <w:b/>
          <w:bCs/>
        </w:rPr>
        <w:t>/‘</w:t>
      </w:r>
      <w:proofErr w:type="gramEnd"/>
      <w:r w:rsidR="00481B43" w:rsidRPr="00481B43">
        <w:rPr>
          <w:rFonts w:ascii="Book Antiqua" w:hAnsi="Book Antiqua" w:cs="Calibri"/>
          <w:b/>
          <w:bCs/>
        </w:rPr>
        <w:t>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6F8C6B5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78FEA119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B773AC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81710D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7EE613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F1596D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A49623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7C48DDB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26DE51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1CFA345E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5B7B68A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3E2B56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Date</w:t>
      </w:r>
      <w:proofErr w:type="gramEnd"/>
      <w:r w:rsidRPr="00F07F29">
        <w:rPr>
          <w:rFonts w:ascii="Book Antiqua" w:hAnsi="Book Antiqua"/>
        </w:rPr>
        <w:t xml:space="preserve"> on which this certificate is issued </w:t>
      </w:r>
    </w:p>
    <w:p w14:paraId="1B56387E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5C1E7D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</w:t>
      </w:r>
      <w:proofErr w:type="gramEnd"/>
      <w:r w:rsidR="009540CD" w:rsidRPr="00F07F29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AE88B3D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6324C0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229A4F4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="00DD28A2" w:rsidRPr="00481B43">
        <w:rPr>
          <w:rFonts w:ascii="Book Antiqua" w:hAnsi="Book Antiqua" w:cs="Calibri"/>
          <w:b/>
          <w:bCs/>
        </w:rPr>
        <w:t>/‘</w:t>
      </w:r>
      <w:proofErr w:type="gramEnd"/>
      <w:r w:rsidR="00DD28A2" w:rsidRPr="00481B43">
        <w:rPr>
          <w:rFonts w:ascii="Book Antiqua" w:hAnsi="Book Antiqua" w:cs="Calibri"/>
          <w:b/>
          <w:bCs/>
        </w:rPr>
        <w:t>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14DF2D62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Name</w:t>
      </w:r>
      <w:proofErr w:type="gramEnd"/>
      <w:r w:rsidRPr="00F07F29">
        <w:rPr>
          <w:rFonts w:ascii="Book Antiqua" w:hAnsi="Book Antiqua"/>
        </w:rPr>
        <w:t xml:space="preserve">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0DCC7F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14:paraId="40F12860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EA6C130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proofErr w:type="gramStart"/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>Freight</w:t>
      </w:r>
      <w:proofErr w:type="gramEnd"/>
      <w:r w:rsidR="002749C2" w:rsidRPr="00F07F29">
        <w:rPr>
          <w:rFonts w:ascii="Book Antiqua" w:hAnsi="Book Antiqua"/>
        </w:rPr>
        <w:t xml:space="preserve">, insurance and handling </w:t>
      </w:r>
    </w:p>
    <w:p w14:paraId="5E4E583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7E9BAAC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34F3318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proofErr w:type="gramEnd"/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70BF68CC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>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List</w:t>
      </w:r>
      <w:proofErr w:type="gramEnd"/>
      <w:r w:rsidR="00F07F29" w:rsidRPr="00F07F29">
        <w:rPr>
          <w:rFonts w:ascii="Book Antiqua" w:hAnsi="Book Antiqua"/>
        </w:rPr>
        <w:t xml:space="preserve"> and cost of inputs which are imported, directly or indirectly </w:t>
      </w:r>
    </w:p>
    <w:p w14:paraId="7A243DC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5B6252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14:paraId="65F6AD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5DD590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CBB7A" w14:textId="77777777" w:rsidR="00E50452" w:rsidRDefault="00E50452" w:rsidP="00D818D4">
      <w:pPr>
        <w:spacing w:after="0" w:line="240" w:lineRule="auto"/>
      </w:pPr>
      <w:r>
        <w:separator/>
      </w:r>
    </w:p>
  </w:endnote>
  <w:endnote w:type="continuationSeparator" w:id="0">
    <w:p w14:paraId="7C7F248B" w14:textId="77777777" w:rsidR="00E50452" w:rsidRDefault="00E5045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6010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F5BD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2F5BD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3D1D42C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954FC" w14:textId="77777777" w:rsidR="00E50452" w:rsidRDefault="00E50452" w:rsidP="00D818D4">
      <w:pPr>
        <w:spacing w:after="0" w:line="240" w:lineRule="auto"/>
      </w:pPr>
      <w:r>
        <w:separator/>
      </w:r>
    </w:p>
  </w:footnote>
  <w:footnote w:type="continuationSeparator" w:id="0">
    <w:p w14:paraId="1A24BC9B" w14:textId="77777777" w:rsidR="00E50452" w:rsidRDefault="00E5045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32C7D" w14:textId="7C23F638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FC5FC5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731E973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79D0B9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5BDD"/>
    <w:rsid w:val="002F62FB"/>
    <w:rsid w:val="00312322"/>
    <w:rsid w:val="00344121"/>
    <w:rsid w:val="00344EBF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660BB"/>
    <w:rsid w:val="005B69D3"/>
    <w:rsid w:val="006155F6"/>
    <w:rsid w:val="006D6CE6"/>
    <w:rsid w:val="006E44BA"/>
    <w:rsid w:val="006F428A"/>
    <w:rsid w:val="007570F6"/>
    <w:rsid w:val="00772CFE"/>
    <w:rsid w:val="007C5542"/>
    <w:rsid w:val="007E6461"/>
    <w:rsid w:val="007F2E36"/>
    <w:rsid w:val="0082092E"/>
    <w:rsid w:val="00827313"/>
    <w:rsid w:val="00835873"/>
    <w:rsid w:val="008C28C5"/>
    <w:rsid w:val="008D413F"/>
    <w:rsid w:val="008D566E"/>
    <w:rsid w:val="008D636F"/>
    <w:rsid w:val="008E0B10"/>
    <w:rsid w:val="00903D7C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D1589"/>
    <w:rsid w:val="00CD27B5"/>
    <w:rsid w:val="00D32A21"/>
    <w:rsid w:val="00D5606A"/>
    <w:rsid w:val="00D61E34"/>
    <w:rsid w:val="00D818D4"/>
    <w:rsid w:val="00D83948"/>
    <w:rsid w:val="00D9286C"/>
    <w:rsid w:val="00DC631A"/>
    <w:rsid w:val="00DD28A2"/>
    <w:rsid w:val="00E50452"/>
    <w:rsid w:val="00E56A48"/>
    <w:rsid w:val="00E707B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93A2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4020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67</cp:revision>
  <cp:lastPrinted>2020-08-04T06:37:00Z</cp:lastPrinted>
  <dcterms:created xsi:type="dcterms:W3CDTF">2017-07-20T06:53:00Z</dcterms:created>
  <dcterms:modified xsi:type="dcterms:W3CDTF">2025-07-29T06:42:00Z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2025-07-29T06:42:00Z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47c1c06d-897e-4af3-bf2e-a8d7960f389b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